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C1B0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СРО по предмету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C1B05">
        <w:rPr>
          <w:rFonts w:ascii="Times New Roman" w:hAnsi="Times New Roman" w:cs="Times New Roman"/>
          <w:b/>
          <w:sz w:val="28"/>
          <w:szCs w:val="28"/>
          <w:lang w:val="kk-KZ"/>
        </w:rPr>
        <w:t>Палеоэкологическая археология: ландшафт, еда, эконмика и природа</w:t>
      </w:r>
    </w:p>
    <w:p w:rsidR="003C1B05" w:rsidRPr="003E79A5" w:rsidRDefault="003E79A5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3E79A5">
        <w:rPr>
          <w:rFonts w:ascii="Times New Roman" w:hAnsi="Times New Roman" w:cs="Times New Roman"/>
          <w:sz w:val="28"/>
          <w:szCs w:val="28"/>
        </w:rPr>
        <w:t>Классификация, систематизация, типология археологических источников</w:t>
      </w:r>
      <w:r w:rsidRPr="003E79A5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(Реферат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)</w:t>
      </w:r>
    </w:p>
    <w:p w:rsidR="003E79A5" w:rsidRPr="003E79A5" w:rsidRDefault="003E79A5">
      <w:pPr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2.</w:t>
      </w:r>
      <w:r w:rsidRPr="003E79A5">
        <w:rPr>
          <w:rFonts w:ascii="Times New Roman" w:hAnsi="Times New Roman" w:cs="Times New Roman"/>
          <w:bCs/>
          <w:sz w:val="28"/>
          <w:szCs w:val="28"/>
        </w:rPr>
        <w:t xml:space="preserve">Естественнонаучные методы датирования археологических артефактов </w:t>
      </w:r>
      <w:r w:rsidRPr="003E79A5">
        <w:rPr>
          <w:rFonts w:ascii="Times New Roman" w:hAnsi="Times New Roman" w:cs="Times New Roman"/>
          <w:bCs/>
          <w:sz w:val="28"/>
          <w:szCs w:val="28"/>
          <w:lang w:val="kk-KZ"/>
        </w:rPr>
        <w:t>(Метод радиоуглеродного датирования, дендрохронология и т.д.) (</w:t>
      </w:r>
      <w:r w:rsidRPr="003E79A5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В форме доклада)</w:t>
      </w:r>
    </w:p>
    <w:p w:rsidR="003E79A5" w:rsidRPr="003E79A5" w:rsidRDefault="003E79A5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3E79A5">
        <w:rPr>
          <w:rFonts w:ascii="Times New Roman" w:hAnsi="Times New Roman" w:cs="Times New Roman"/>
          <w:sz w:val="28"/>
          <w:szCs w:val="28"/>
          <w:lang w:val="kk-KZ"/>
        </w:rPr>
        <w:t>Геохронология в палеэкологической археологии.</w:t>
      </w:r>
      <w:r w:rsidRPr="003E79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</w:t>
      </w:r>
      <w:r w:rsidRPr="003E79A5">
        <w:rPr>
          <w:rFonts w:ascii="Times New Roman" w:hAnsi="Times New Roman" w:cs="Times New Roman"/>
          <w:b/>
          <w:i/>
          <w:sz w:val="28"/>
          <w:szCs w:val="28"/>
          <w:lang w:val="kk-KZ"/>
        </w:rPr>
        <w:t>Презентация)</w:t>
      </w:r>
    </w:p>
    <w:p w:rsidR="003E79A5" w:rsidRPr="003E79A5" w:rsidRDefault="003E79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3E79A5">
        <w:rPr>
          <w:rFonts w:ascii="Times New Roman" w:hAnsi="Times New Roman" w:cs="Times New Roman"/>
          <w:sz w:val="28"/>
          <w:szCs w:val="28"/>
        </w:rPr>
        <w:t>Стратиграфия в изучении археологических памятников</w:t>
      </w:r>
      <w:r w:rsidRPr="003E79A5">
        <w:rPr>
          <w:rFonts w:ascii="Times New Roman" w:hAnsi="Times New Roman" w:cs="Times New Roman"/>
          <w:b/>
          <w:sz w:val="28"/>
          <w:szCs w:val="28"/>
        </w:rPr>
        <w:t xml:space="preserve"> (Слайд)</w:t>
      </w:r>
    </w:p>
    <w:p w:rsidR="003E79A5" w:rsidRDefault="003E79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3E79A5">
        <w:rPr>
          <w:rFonts w:ascii="Times New Roman" w:hAnsi="Times New Roman" w:cs="Times New Roman"/>
          <w:sz w:val="28"/>
          <w:szCs w:val="28"/>
        </w:rPr>
        <w:t>Историческая геология в палеоэкологии</w:t>
      </w:r>
      <w:r w:rsidRPr="003E79A5">
        <w:rPr>
          <w:rFonts w:ascii="Times New Roman" w:hAnsi="Times New Roman" w:cs="Times New Roman"/>
          <w:b/>
          <w:sz w:val="28"/>
          <w:szCs w:val="28"/>
        </w:rPr>
        <w:t xml:space="preserve"> (Реферат)</w:t>
      </w:r>
    </w:p>
    <w:p w:rsidR="003E79A5" w:rsidRDefault="003E79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F83D2D" w:rsidRPr="00F83D2D" w:rsidRDefault="00F83D2D" w:rsidP="00F83D2D">
      <w:pPr>
        <w:rPr>
          <w:rFonts w:ascii="Times New Roman" w:hAnsi="Times New Roman" w:cs="Times New Roman"/>
          <w:sz w:val="28"/>
          <w:szCs w:val="28"/>
        </w:rPr>
      </w:pPr>
      <w:r w:rsidRPr="00F83D2D">
        <w:rPr>
          <w:rFonts w:ascii="Times New Roman" w:hAnsi="Times New Roman" w:cs="Times New Roman"/>
          <w:sz w:val="28"/>
          <w:szCs w:val="28"/>
        </w:rPr>
        <w:t>1</w:t>
      </w:r>
      <w:r w:rsidRPr="00F83D2D">
        <w:rPr>
          <w:rFonts w:ascii="Times New Roman" w:hAnsi="Times New Roman" w:cs="Times New Roman"/>
          <w:b/>
          <w:sz w:val="28"/>
          <w:szCs w:val="28"/>
        </w:rPr>
        <w:t>.</w:t>
      </w:r>
      <w:r w:rsidRPr="00F83D2D">
        <w:rPr>
          <w:rFonts w:ascii="Times New Roman" w:hAnsi="Times New Roman" w:cs="Times New Roman"/>
          <w:sz w:val="28"/>
          <w:szCs w:val="28"/>
        </w:rPr>
        <w:t xml:space="preserve">Башенина Н.В. Формирование современного рельефа земной поверхности (Общая геоморфология). М.: Высшая школа, 1967. 390 </w:t>
      </w:r>
      <w:proofErr w:type="gramStart"/>
      <w:r w:rsidRPr="00F83D2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83D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3D2D" w:rsidRPr="00F83D2D" w:rsidRDefault="00F83D2D" w:rsidP="00F83D2D">
      <w:pPr>
        <w:rPr>
          <w:rFonts w:ascii="Times New Roman" w:hAnsi="Times New Roman" w:cs="Times New Roman"/>
          <w:sz w:val="28"/>
          <w:szCs w:val="28"/>
        </w:rPr>
      </w:pPr>
      <w:r w:rsidRPr="00F83D2D">
        <w:rPr>
          <w:rFonts w:ascii="Times New Roman" w:hAnsi="Times New Roman" w:cs="Times New Roman"/>
          <w:sz w:val="28"/>
          <w:szCs w:val="28"/>
        </w:rPr>
        <w:t xml:space="preserve">2.Бенькова В.Е., </w:t>
      </w:r>
      <w:proofErr w:type="spellStart"/>
      <w:r w:rsidRPr="00F83D2D">
        <w:rPr>
          <w:rFonts w:ascii="Times New Roman" w:hAnsi="Times New Roman" w:cs="Times New Roman"/>
          <w:sz w:val="28"/>
          <w:szCs w:val="28"/>
        </w:rPr>
        <w:t>Швейнгрубер</w:t>
      </w:r>
      <w:proofErr w:type="spellEnd"/>
      <w:r w:rsidRPr="00F83D2D">
        <w:rPr>
          <w:rFonts w:ascii="Times New Roman" w:hAnsi="Times New Roman" w:cs="Times New Roman"/>
          <w:sz w:val="28"/>
          <w:szCs w:val="28"/>
        </w:rPr>
        <w:t xml:space="preserve"> Ф.Х. Анатомия древесины растений России. Берн: Изд-во </w:t>
      </w:r>
      <w:proofErr w:type="spellStart"/>
      <w:r w:rsidRPr="00F83D2D">
        <w:rPr>
          <w:rFonts w:ascii="Times New Roman" w:hAnsi="Times New Roman" w:cs="Times New Roman"/>
          <w:sz w:val="28"/>
          <w:szCs w:val="28"/>
        </w:rPr>
        <w:t>Хаупт</w:t>
      </w:r>
      <w:proofErr w:type="spellEnd"/>
      <w:r w:rsidRPr="00F83D2D">
        <w:rPr>
          <w:rFonts w:ascii="Times New Roman" w:hAnsi="Times New Roman" w:cs="Times New Roman"/>
          <w:sz w:val="28"/>
          <w:szCs w:val="28"/>
        </w:rPr>
        <w:t xml:space="preserve">, 2004. 456 </w:t>
      </w:r>
      <w:proofErr w:type="gramStart"/>
      <w:r w:rsidRPr="00F83D2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83D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3D2D" w:rsidRPr="00F83D2D" w:rsidRDefault="00F83D2D" w:rsidP="00F83D2D">
      <w:pPr>
        <w:rPr>
          <w:rFonts w:ascii="Times New Roman" w:hAnsi="Times New Roman" w:cs="Times New Roman"/>
          <w:sz w:val="28"/>
          <w:szCs w:val="28"/>
        </w:rPr>
      </w:pPr>
      <w:r w:rsidRPr="00F83D2D">
        <w:rPr>
          <w:rFonts w:ascii="Times New Roman" w:hAnsi="Times New Roman" w:cs="Times New Roman"/>
          <w:sz w:val="28"/>
          <w:szCs w:val="28"/>
        </w:rPr>
        <w:t xml:space="preserve">3.Болысов С.И., </w:t>
      </w:r>
      <w:proofErr w:type="spellStart"/>
      <w:r w:rsidRPr="00F83D2D">
        <w:rPr>
          <w:rFonts w:ascii="Times New Roman" w:hAnsi="Times New Roman" w:cs="Times New Roman"/>
          <w:sz w:val="28"/>
          <w:szCs w:val="28"/>
        </w:rPr>
        <w:t>Кружалин</w:t>
      </w:r>
      <w:proofErr w:type="spellEnd"/>
      <w:r w:rsidRPr="00F83D2D">
        <w:rPr>
          <w:rFonts w:ascii="Times New Roman" w:hAnsi="Times New Roman" w:cs="Times New Roman"/>
          <w:sz w:val="28"/>
          <w:szCs w:val="28"/>
        </w:rPr>
        <w:t xml:space="preserve"> В.И. Практикум по геоморфологии с основами геологии (геоморфология). М.: Географ</w:t>
      </w:r>
      <w:proofErr w:type="gramStart"/>
      <w:r w:rsidRPr="00F83D2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83D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3D2D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F83D2D">
        <w:rPr>
          <w:rFonts w:ascii="Times New Roman" w:hAnsi="Times New Roman" w:cs="Times New Roman"/>
          <w:sz w:val="28"/>
          <w:szCs w:val="28"/>
        </w:rPr>
        <w:t xml:space="preserve">-т МГУ, 2009. </w:t>
      </w:r>
    </w:p>
    <w:p w:rsidR="00F83D2D" w:rsidRPr="00F83D2D" w:rsidRDefault="00F83D2D" w:rsidP="00F83D2D">
      <w:pPr>
        <w:rPr>
          <w:rFonts w:ascii="Times New Roman" w:hAnsi="Times New Roman" w:cs="Times New Roman"/>
          <w:sz w:val="28"/>
          <w:szCs w:val="28"/>
        </w:rPr>
      </w:pPr>
      <w:r w:rsidRPr="00F83D2D">
        <w:rPr>
          <w:rFonts w:ascii="Times New Roman" w:hAnsi="Times New Roman" w:cs="Times New Roman"/>
          <w:sz w:val="28"/>
          <w:szCs w:val="28"/>
        </w:rPr>
        <w:t xml:space="preserve">4.Дергачева М.И. Археологическое почвоведение. Новосибирск: Изд-во СО РАН, 1997. 228 </w:t>
      </w:r>
      <w:proofErr w:type="gramStart"/>
      <w:r w:rsidRPr="00F83D2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83D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3D2D" w:rsidRPr="00F83D2D" w:rsidRDefault="00F83D2D" w:rsidP="00F83D2D">
      <w:pPr>
        <w:rPr>
          <w:rFonts w:ascii="Times New Roman" w:hAnsi="Times New Roman" w:cs="Times New Roman"/>
          <w:sz w:val="28"/>
          <w:szCs w:val="28"/>
        </w:rPr>
      </w:pPr>
      <w:r w:rsidRPr="00F83D2D">
        <w:rPr>
          <w:rFonts w:ascii="Times New Roman" w:hAnsi="Times New Roman" w:cs="Times New Roman"/>
          <w:sz w:val="28"/>
          <w:szCs w:val="28"/>
        </w:rPr>
        <w:t>5.Динамическая геоморфология: учебное пособие</w:t>
      </w:r>
      <w:proofErr w:type="gramStart"/>
      <w:r w:rsidRPr="00F83D2D">
        <w:rPr>
          <w:rFonts w:ascii="Times New Roman" w:hAnsi="Times New Roman" w:cs="Times New Roman"/>
          <w:sz w:val="28"/>
          <w:szCs w:val="28"/>
        </w:rPr>
        <w:t xml:space="preserve"> / Р</w:t>
      </w:r>
      <w:proofErr w:type="gramEnd"/>
      <w:r w:rsidRPr="00F83D2D">
        <w:rPr>
          <w:rFonts w:ascii="Times New Roman" w:hAnsi="Times New Roman" w:cs="Times New Roman"/>
          <w:sz w:val="28"/>
          <w:szCs w:val="28"/>
        </w:rPr>
        <w:t xml:space="preserve">ед. Г.С. Ананьев, Ю.Г. Симонов, А.И. Спиридонова. М.: Изд-во МГУ, 1992. 448 </w:t>
      </w:r>
      <w:proofErr w:type="gramStart"/>
      <w:r w:rsidRPr="00F83D2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83D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3D2D" w:rsidRPr="00F83D2D" w:rsidRDefault="00F83D2D" w:rsidP="00F83D2D">
      <w:pPr>
        <w:rPr>
          <w:rFonts w:ascii="Times New Roman" w:hAnsi="Times New Roman" w:cs="Times New Roman"/>
          <w:sz w:val="28"/>
          <w:szCs w:val="28"/>
        </w:rPr>
      </w:pPr>
      <w:r w:rsidRPr="00F83D2D">
        <w:rPr>
          <w:rFonts w:ascii="Times New Roman" w:hAnsi="Times New Roman" w:cs="Times New Roman"/>
          <w:sz w:val="28"/>
          <w:szCs w:val="28"/>
        </w:rPr>
        <w:t xml:space="preserve">6.Классификация почв. Почвенный институт им. В.В. Докучаева, 2006. Режим доступа: </w:t>
      </w:r>
      <w:hyperlink r:id="rId4" w:history="1">
        <w:r w:rsidRPr="00F83D2D">
          <w:rPr>
            <w:rStyle w:val="a3"/>
            <w:rFonts w:ascii="Times New Roman" w:hAnsi="Times New Roman"/>
            <w:sz w:val="28"/>
            <w:szCs w:val="28"/>
          </w:rPr>
          <w:t>http://soils.narod.ru/index.html</w:t>
        </w:r>
      </w:hyperlink>
    </w:p>
    <w:p w:rsidR="00F83D2D" w:rsidRPr="00F83D2D" w:rsidRDefault="00F83D2D" w:rsidP="00F83D2D">
      <w:pPr>
        <w:rPr>
          <w:rFonts w:ascii="Times New Roman" w:hAnsi="Times New Roman" w:cs="Times New Roman"/>
          <w:sz w:val="28"/>
          <w:szCs w:val="28"/>
        </w:rPr>
      </w:pPr>
      <w:r w:rsidRPr="00F83D2D">
        <w:rPr>
          <w:rFonts w:ascii="Times New Roman" w:hAnsi="Times New Roman" w:cs="Times New Roman"/>
          <w:sz w:val="28"/>
          <w:szCs w:val="28"/>
        </w:rPr>
        <w:t xml:space="preserve"> 7.Кузьмин Я.В. </w:t>
      </w:r>
      <w:proofErr w:type="spellStart"/>
      <w:r w:rsidRPr="00F83D2D">
        <w:rPr>
          <w:rFonts w:ascii="Times New Roman" w:hAnsi="Times New Roman" w:cs="Times New Roman"/>
          <w:sz w:val="28"/>
          <w:szCs w:val="28"/>
        </w:rPr>
        <w:t>Геоархеология</w:t>
      </w:r>
      <w:proofErr w:type="spellEnd"/>
      <w:r w:rsidRPr="00F83D2D">
        <w:rPr>
          <w:rFonts w:ascii="Times New Roman" w:hAnsi="Times New Roman" w:cs="Times New Roman"/>
          <w:sz w:val="28"/>
          <w:szCs w:val="28"/>
        </w:rPr>
        <w:t xml:space="preserve">: естественнонаучные методы в археологических исследованиях. Томск: Изд. дом </w:t>
      </w:r>
      <w:proofErr w:type="spellStart"/>
      <w:r w:rsidRPr="00F83D2D">
        <w:rPr>
          <w:rFonts w:ascii="Times New Roman" w:hAnsi="Times New Roman" w:cs="Times New Roman"/>
          <w:sz w:val="28"/>
          <w:szCs w:val="28"/>
        </w:rPr>
        <w:t>ТомГУ</w:t>
      </w:r>
      <w:proofErr w:type="spellEnd"/>
      <w:r w:rsidRPr="00F83D2D">
        <w:rPr>
          <w:rFonts w:ascii="Times New Roman" w:hAnsi="Times New Roman" w:cs="Times New Roman"/>
          <w:sz w:val="28"/>
          <w:szCs w:val="28"/>
        </w:rPr>
        <w:t xml:space="preserve">, 2017. 396 </w:t>
      </w:r>
      <w:proofErr w:type="gramStart"/>
      <w:r w:rsidRPr="00F83D2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83D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3D2D" w:rsidRPr="00F83D2D" w:rsidRDefault="00F83D2D" w:rsidP="00F83D2D">
      <w:pPr>
        <w:rPr>
          <w:rFonts w:ascii="Times New Roman" w:hAnsi="Times New Roman" w:cs="Times New Roman"/>
          <w:sz w:val="28"/>
          <w:szCs w:val="28"/>
        </w:rPr>
      </w:pPr>
      <w:r w:rsidRPr="00F83D2D">
        <w:rPr>
          <w:rFonts w:ascii="Times New Roman" w:hAnsi="Times New Roman" w:cs="Times New Roman"/>
          <w:sz w:val="28"/>
          <w:szCs w:val="28"/>
        </w:rPr>
        <w:t xml:space="preserve">8.Лебедева Е.Ю. </w:t>
      </w:r>
      <w:proofErr w:type="spellStart"/>
      <w:r w:rsidRPr="00F83D2D">
        <w:rPr>
          <w:rFonts w:ascii="Times New Roman" w:hAnsi="Times New Roman" w:cs="Times New Roman"/>
          <w:sz w:val="28"/>
          <w:szCs w:val="28"/>
        </w:rPr>
        <w:t>Археоботаническая</w:t>
      </w:r>
      <w:proofErr w:type="spellEnd"/>
      <w:r w:rsidRPr="00F83D2D">
        <w:rPr>
          <w:rFonts w:ascii="Times New Roman" w:hAnsi="Times New Roman" w:cs="Times New Roman"/>
          <w:sz w:val="28"/>
          <w:szCs w:val="28"/>
        </w:rPr>
        <w:t xml:space="preserve"> реконструкция древнего земледелия (методические критерии) // OPUS: междисциплинарные исследования в археологии. </w:t>
      </w:r>
      <w:proofErr w:type="spellStart"/>
      <w:r w:rsidRPr="00F83D2D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F83D2D">
        <w:rPr>
          <w:rFonts w:ascii="Times New Roman" w:hAnsi="Times New Roman" w:cs="Times New Roman"/>
          <w:sz w:val="28"/>
          <w:szCs w:val="28"/>
        </w:rPr>
        <w:t>. 6</w:t>
      </w:r>
      <w:proofErr w:type="gramStart"/>
      <w:r w:rsidRPr="00F83D2D">
        <w:rPr>
          <w:rFonts w:ascii="Times New Roman" w:hAnsi="Times New Roman" w:cs="Times New Roman"/>
          <w:sz w:val="28"/>
          <w:szCs w:val="28"/>
        </w:rPr>
        <w:t xml:space="preserve"> / Р</w:t>
      </w:r>
      <w:proofErr w:type="gramEnd"/>
      <w:r w:rsidRPr="00F83D2D">
        <w:rPr>
          <w:rFonts w:ascii="Times New Roman" w:hAnsi="Times New Roman" w:cs="Times New Roman"/>
          <w:sz w:val="28"/>
          <w:szCs w:val="28"/>
        </w:rPr>
        <w:t xml:space="preserve">ед. А.П. </w:t>
      </w:r>
      <w:proofErr w:type="spellStart"/>
      <w:r w:rsidRPr="00F83D2D">
        <w:rPr>
          <w:rFonts w:ascii="Times New Roman" w:hAnsi="Times New Roman" w:cs="Times New Roman"/>
          <w:sz w:val="28"/>
          <w:szCs w:val="28"/>
        </w:rPr>
        <w:t>Бужилова</w:t>
      </w:r>
      <w:proofErr w:type="spellEnd"/>
      <w:r w:rsidRPr="00F83D2D">
        <w:rPr>
          <w:rFonts w:ascii="Times New Roman" w:hAnsi="Times New Roman" w:cs="Times New Roman"/>
          <w:sz w:val="28"/>
          <w:szCs w:val="28"/>
        </w:rPr>
        <w:t>. М.: Параллели, 2008. C. 86–109.</w:t>
      </w:r>
    </w:p>
    <w:p w:rsidR="00F83D2D" w:rsidRPr="00F83D2D" w:rsidRDefault="00F83D2D" w:rsidP="00F83D2D">
      <w:pPr>
        <w:rPr>
          <w:rFonts w:ascii="Times New Roman" w:hAnsi="Times New Roman" w:cs="Times New Roman"/>
          <w:sz w:val="28"/>
          <w:szCs w:val="28"/>
        </w:rPr>
      </w:pPr>
      <w:r w:rsidRPr="00F83D2D">
        <w:rPr>
          <w:rFonts w:ascii="Times New Roman" w:hAnsi="Times New Roman" w:cs="Times New Roman"/>
          <w:sz w:val="28"/>
          <w:szCs w:val="28"/>
        </w:rPr>
        <w:t xml:space="preserve"> 9.Междисциплинарная интеграция в археологии (по материалам лекций для аспирантов и молодых сотрудников) / Отв. ред. Е.Н. Черных, Т.Н. Мишина. М.: ИА РАН, 2016. 384 </w:t>
      </w:r>
      <w:proofErr w:type="gramStart"/>
      <w:r w:rsidRPr="00F83D2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83D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3D2D" w:rsidRPr="00F83D2D" w:rsidRDefault="00F83D2D" w:rsidP="00F83D2D">
      <w:pPr>
        <w:rPr>
          <w:rFonts w:ascii="Times New Roman" w:hAnsi="Times New Roman" w:cs="Times New Roman"/>
          <w:sz w:val="28"/>
          <w:szCs w:val="28"/>
        </w:rPr>
      </w:pPr>
      <w:r w:rsidRPr="00F83D2D">
        <w:rPr>
          <w:rFonts w:ascii="Times New Roman" w:hAnsi="Times New Roman" w:cs="Times New Roman"/>
          <w:sz w:val="28"/>
          <w:szCs w:val="28"/>
        </w:rPr>
        <w:lastRenderedPageBreak/>
        <w:t xml:space="preserve">10.Полевой определитель почв. М.: </w:t>
      </w:r>
      <w:proofErr w:type="gramStart"/>
      <w:r w:rsidRPr="00F83D2D">
        <w:rPr>
          <w:rFonts w:ascii="Times New Roman" w:hAnsi="Times New Roman" w:cs="Times New Roman"/>
          <w:sz w:val="28"/>
          <w:szCs w:val="28"/>
        </w:rPr>
        <w:t>Почвенный</w:t>
      </w:r>
      <w:proofErr w:type="gramEnd"/>
      <w:r w:rsidRPr="00F83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D2D">
        <w:rPr>
          <w:rFonts w:ascii="Times New Roman" w:hAnsi="Times New Roman" w:cs="Times New Roman"/>
          <w:sz w:val="28"/>
          <w:szCs w:val="28"/>
        </w:rPr>
        <w:t>ин-т</w:t>
      </w:r>
      <w:proofErr w:type="spellEnd"/>
      <w:r w:rsidRPr="00F83D2D">
        <w:rPr>
          <w:rFonts w:ascii="Times New Roman" w:hAnsi="Times New Roman" w:cs="Times New Roman"/>
          <w:sz w:val="28"/>
          <w:szCs w:val="28"/>
        </w:rPr>
        <w:t xml:space="preserve"> им. В.В. Докучаева, 2008. 182 с. </w:t>
      </w:r>
    </w:p>
    <w:p w:rsidR="00F83D2D" w:rsidRPr="00F83D2D" w:rsidRDefault="00F83D2D" w:rsidP="00F83D2D">
      <w:pPr>
        <w:rPr>
          <w:rFonts w:ascii="Times New Roman" w:hAnsi="Times New Roman" w:cs="Times New Roman"/>
          <w:sz w:val="28"/>
          <w:szCs w:val="28"/>
        </w:rPr>
      </w:pPr>
      <w:r w:rsidRPr="00F83D2D">
        <w:rPr>
          <w:rFonts w:ascii="Times New Roman" w:hAnsi="Times New Roman" w:cs="Times New Roman"/>
          <w:sz w:val="28"/>
          <w:szCs w:val="28"/>
        </w:rPr>
        <w:t xml:space="preserve">11.Прокофьева Т.В., Малышева Т.И., Алексеев Ю.Е. Учебная зональная практика по почвоведению и геоботанике. Общая методология. </w:t>
      </w:r>
      <w:proofErr w:type="spellStart"/>
      <w:r w:rsidRPr="00F83D2D">
        <w:rPr>
          <w:rFonts w:ascii="Times New Roman" w:hAnsi="Times New Roman" w:cs="Times New Roman"/>
          <w:sz w:val="28"/>
          <w:szCs w:val="28"/>
        </w:rPr>
        <w:t>Учебнометодическое</w:t>
      </w:r>
      <w:proofErr w:type="spellEnd"/>
      <w:r w:rsidRPr="00F83D2D">
        <w:rPr>
          <w:rFonts w:ascii="Times New Roman" w:hAnsi="Times New Roman" w:cs="Times New Roman"/>
          <w:sz w:val="28"/>
          <w:szCs w:val="28"/>
        </w:rPr>
        <w:t xml:space="preserve"> руководство. М.: МАКС-Пресс, 2008. 115 </w:t>
      </w:r>
      <w:proofErr w:type="gramStart"/>
      <w:r w:rsidRPr="00F83D2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83D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3D2D" w:rsidRPr="00F83D2D" w:rsidRDefault="00F83D2D" w:rsidP="00F83D2D">
      <w:pPr>
        <w:rPr>
          <w:rFonts w:ascii="Times New Roman" w:hAnsi="Times New Roman" w:cs="Times New Roman"/>
          <w:sz w:val="28"/>
          <w:szCs w:val="28"/>
        </w:rPr>
      </w:pPr>
      <w:r w:rsidRPr="00F83D2D">
        <w:rPr>
          <w:rFonts w:ascii="Times New Roman" w:hAnsi="Times New Roman" w:cs="Times New Roman"/>
          <w:sz w:val="28"/>
          <w:szCs w:val="28"/>
        </w:rPr>
        <w:t xml:space="preserve">12.Розанов Б.Г. Морфология почв. Учебник для высшей школы. М.: Академический проект, 2004. 432 </w:t>
      </w:r>
      <w:proofErr w:type="gramStart"/>
      <w:r w:rsidRPr="00F83D2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83D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3D2D" w:rsidRPr="00F83D2D" w:rsidRDefault="00F83D2D" w:rsidP="00F83D2D">
      <w:pPr>
        <w:rPr>
          <w:rFonts w:ascii="Times New Roman" w:hAnsi="Times New Roman" w:cs="Times New Roman"/>
          <w:sz w:val="28"/>
          <w:szCs w:val="28"/>
        </w:rPr>
      </w:pPr>
      <w:r w:rsidRPr="00F83D2D">
        <w:rPr>
          <w:rFonts w:ascii="Times New Roman" w:hAnsi="Times New Roman" w:cs="Times New Roman"/>
          <w:sz w:val="28"/>
          <w:szCs w:val="28"/>
        </w:rPr>
        <w:t>13.</w:t>
      </w:r>
      <w:proofErr w:type="gramStart"/>
      <w:r w:rsidRPr="00F83D2D">
        <w:rPr>
          <w:rFonts w:ascii="Times New Roman" w:hAnsi="Times New Roman" w:cs="Times New Roman"/>
          <w:sz w:val="28"/>
          <w:szCs w:val="28"/>
        </w:rPr>
        <w:t>Рудая</w:t>
      </w:r>
      <w:proofErr w:type="gramEnd"/>
      <w:r w:rsidRPr="00F83D2D">
        <w:rPr>
          <w:rFonts w:ascii="Times New Roman" w:hAnsi="Times New Roman" w:cs="Times New Roman"/>
          <w:sz w:val="28"/>
          <w:szCs w:val="28"/>
        </w:rPr>
        <w:t xml:space="preserve"> Н.А. </w:t>
      </w:r>
      <w:proofErr w:type="spellStart"/>
      <w:r w:rsidRPr="00F83D2D">
        <w:rPr>
          <w:rFonts w:ascii="Times New Roman" w:hAnsi="Times New Roman" w:cs="Times New Roman"/>
          <w:sz w:val="28"/>
          <w:szCs w:val="28"/>
        </w:rPr>
        <w:t>Палинологический</w:t>
      </w:r>
      <w:proofErr w:type="spellEnd"/>
      <w:r w:rsidRPr="00F83D2D">
        <w:rPr>
          <w:rFonts w:ascii="Times New Roman" w:hAnsi="Times New Roman" w:cs="Times New Roman"/>
          <w:sz w:val="28"/>
          <w:szCs w:val="28"/>
        </w:rPr>
        <w:t xml:space="preserve"> анализ: Учебно-методическое пособие. Новосибирск: НГУ, ИАЭТ СО РАН, 2010. 48 </w:t>
      </w:r>
      <w:proofErr w:type="gramStart"/>
      <w:r w:rsidRPr="00F83D2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83D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3D2D" w:rsidRPr="00F83D2D" w:rsidRDefault="00F83D2D" w:rsidP="00F83D2D">
      <w:pPr>
        <w:rPr>
          <w:rFonts w:ascii="Times New Roman" w:hAnsi="Times New Roman" w:cs="Times New Roman"/>
          <w:sz w:val="28"/>
          <w:szCs w:val="28"/>
        </w:rPr>
      </w:pPr>
      <w:r w:rsidRPr="00F83D2D">
        <w:rPr>
          <w:rFonts w:ascii="Times New Roman" w:hAnsi="Times New Roman" w:cs="Times New Roman"/>
          <w:sz w:val="28"/>
          <w:szCs w:val="28"/>
        </w:rPr>
        <w:t xml:space="preserve">14.Рычагов Г.И. Общая геоморфология: учебник. 3-е изд. М.: Наука, Изд-во МГУ, 2006. 416 с. (или любое другое издание). </w:t>
      </w:r>
    </w:p>
    <w:p w:rsidR="00F83D2D" w:rsidRPr="00F83D2D" w:rsidRDefault="00F83D2D" w:rsidP="00F83D2D">
      <w:pPr>
        <w:rPr>
          <w:rFonts w:ascii="Times New Roman" w:hAnsi="Times New Roman" w:cs="Times New Roman"/>
          <w:sz w:val="28"/>
          <w:szCs w:val="28"/>
        </w:rPr>
      </w:pPr>
      <w:r w:rsidRPr="00F83D2D">
        <w:rPr>
          <w:rFonts w:ascii="Times New Roman" w:hAnsi="Times New Roman" w:cs="Times New Roman"/>
          <w:sz w:val="28"/>
          <w:szCs w:val="28"/>
        </w:rPr>
        <w:t xml:space="preserve">15.Сергушева Е.А. </w:t>
      </w:r>
      <w:proofErr w:type="spellStart"/>
      <w:r w:rsidRPr="00F83D2D">
        <w:rPr>
          <w:rFonts w:ascii="Times New Roman" w:hAnsi="Times New Roman" w:cs="Times New Roman"/>
          <w:sz w:val="28"/>
          <w:szCs w:val="28"/>
        </w:rPr>
        <w:t>Археоботаника</w:t>
      </w:r>
      <w:proofErr w:type="spellEnd"/>
      <w:r w:rsidRPr="00F83D2D">
        <w:rPr>
          <w:rFonts w:ascii="Times New Roman" w:hAnsi="Times New Roman" w:cs="Times New Roman"/>
          <w:sz w:val="28"/>
          <w:szCs w:val="28"/>
        </w:rPr>
        <w:t xml:space="preserve">: теория и практика. Владивосток: </w:t>
      </w:r>
      <w:proofErr w:type="spellStart"/>
      <w:r w:rsidRPr="00F83D2D">
        <w:rPr>
          <w:rFonts w:ascii="Times New Roman" w:hAnsi="Times New Roman" w:cs="Times New Roman"/>
          <w:sz w:val="28"/>
          <w:szCs w:val="28"/>
        </w:rPr>
        <w:t>Дальнаука</w:t>
      </w:r>
      <w:proofErr w:type="spellEnd"/>
      <w:r w:rsidRPr="00F83D2D">
        <w:rPr>
          <w:rFonts w:ascii="Times New Roman" w:hAnsi="Times New Roman" w:cs="Times New Roman"/>
          <w:sz w:val="28"/>
          <w:szCs w:val="28"/>
        </w:rPr>
        <w:t xml:space="preserve">, 2013. 84 </w:t>
      </w:r>
      <w:proofErr w:type="gramStart"/>
      <w:r w:rsidRPr="00F83D2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83D2D">
        <w:rPr>
          <w:rFonts w:ascii="Times New Roman" w:hAnsi="Times New Roman" w:cs="Times New Roman"/>
          <w:sz w:val="28"/>
          <w:szCs w:val="28"/>
        </w:rPr>
        <w:t xml:space="preserve">. Симонов Ю.Г. Геоморфология. Методология фундаментальных исследований. СПб.: Питер, 2005. 427 </w:t>
      </w:r>
      <w:proofErr w:type="gramStart"/>
      <w:r w:rsidRPr="00F83D2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83D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3D2D" w:rsidRPr="00F83D2D" w:rsidRDefault="00F83D2D">
      <w:pPr>
        <w:rPr>
          <w:rFonts w:ascii="Times New Roman" w:hAnsi="Times New Roman" w:cs="Times New Roman"/>
          <w:b/>
          <w:sz w:val="28"/>
          <w:szCs w:val="28"/>
        </w:rPr>
      </w:pPr>
    </w:p>
    <w:sectPr w:rsidR="00F83D2D" w:rsidRPr="00F83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3C1B05"/>
    <w:rsid w:val="003C1B05"/>
    <w:rsid w:val="003E79A5"/>
    <w:rsid w:val="00F83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83D2D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oils.narod.ru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2141</Characters>
  <Application>Microsoft Office Word</Application>
  <DocSecurity>0</DocSecurity>
  <Lines>17</Lines>
  <Paragraphs>5</Paragraphs>
  <ScaleCrop>false</ScaleCrop>
  <Company>Grizli777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2024-09-25T03:28:00Z</dcterms:created>
  <dcterms:modified xsi:type="dcterms:W3CDTF">2024-09-25T03:33:00Z</dcterms:modified>
</cp:coreProperties>
</file>